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93055252"/>
      <w:bookmarkEnd w:id="0"/>
      <w:r>
        <w:rPr>
          <w:rFonts w:cs="Times New Roman"/>
          <w:b/>
          <w:sz w:val="28"/>
          <w:szCs w:val="28"/>
          <w:lang w:val="ru-RU"/>
        </w:rPr>
        <w:t>Т</w:t>
      </w:r>
      <w:r>
        <w:rPr>
          <w:rFonts w:cs="Times New Roman"/>
          <w:b/>
          <w:sz w:val="28"/>
          <w:szCs w:val="28"/>
          <w:lang w:val="ru-RU"/>
        </w:rPr>
        <w:t>ЕРРИТОРИАЛЬНАЯ</w:t>
      </w:r>
      <w:r>
        <w:rPr>
          <w:rFonts w:cs="Times New Roman"/>
          <w:b/>
          <w:sz w:val="28"/>
          <w:szCs w:val="28"/>
        </w:rPr>
        <w:t xml:space="preserve"> ИЗБИРАТЕЛЬНАЯ КОМИССИЯ  </w:t>
      </w:r>
      <w:r>
        <w:rPr>
          <w:rFonts w:cs="Times New Roman"/>
          <w:b/>
          <w:sz w:val="28"/>
          <w:szCs w:val="28"/>
        </w:rPr>
        <w:t>ПРАВОБЕРЕЖНОГО</w:t>
      </w:r>
      <w:r>
        <w:rPr>
          <w:rFonts w:cs="Times New Roman"/>
          <w:b/>
          <w:sz w:val="28"/>
          <w:szCs w:val="28"/>
        </w:rPr>
        <w:t xml:space="preserve"> ОКРУГА ГОРОДА ЛИПЕЦКА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cs="Times New Roman"/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cs="Times New Roman"/>
          <w:b/>
          <w:spacing w:val="60"/>
          <w:sz w:val="28"/>
          <w:szCs w:val="28"/>
        </w:rPr>
      </w:r>
    </w:p>
    <w:tbl>
      <w:tblPr>
        <w:tblStyle w:val="5"/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kern w:val="0"/>
                <w:sz w:val="28"/>
                <w:szCs w:val="28"/>
                <w:lang w:val="ru-RU"/>
              </w:rPr>
              <w:t>19</w:t>
            </w:r>
            <w:r>
              <w:rPr>
                <w:rFonts w:cs="Times New Roman"/>
                <w:kern w:val="0"/>
                <w:sz w:val="28"/>
                <w:szCs w:val="28"/>
                <w:lang w:val="ru-RU"/>
              </w:rPr>
              <w:t xml:space="preserve"> января</w:t>
            </w:r>
            <w:r>
              <w:rPr>
                <w:rFonts w:cs="Times New Roman"/>
                <w:kern w:val="0"/>
                <w:sz w:val="28"/>
                <w:szCs w:val="28"/>
              </w:rPr>
              <w:t xml:space="preserve"> 202</w:t>
            </w:r>
            <w:r>
              <w:rPr>
                <w:rFonts w:cs="Times New Roman"/>
                <w:kern w:val="0"/>
                <w:sz w:val="28"/>
                <w:szCs w:val="28"/>
                <w:lang w:val="ru-RU"/>
              </w:rPr>
              <w:t>6</w:t>
            </w:r>
            <w:r>
              <w:rPr>
                <w:rFonts w:cs="Times New Roman"/>
                <w:kern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kern w:val="0"/>
                <w:sz w:val="28"/>
                <w:szCs w:val="28"/>
              </w:rPr>
              <w:t xml:space="preserve">               № </w:t>
            </w:r>
            <w:r>
              <w:rPr>
                <w:rFonts w:cs="Times New Roman"/>
                <w:kern w:val="0"/>
                <w:sz w:val="28"/>
                <w:szCs w:val="28"/>
                <w:lang w:val="ru-RU"/>
              </w:rPr>
              <w:t>2</w:t>
            </w:r>
            <w:r>
              <w:rPr>
                <w:rFonts w:cs="Times New Roman"/>
                <w:kern w:val="0"/>
                <w:sz w:val="28"/>
                <w:szCs w:val="28"/>
              </w:rPr>
              <w:t>/</w:t>
            </w:r>
            <w:r>
              <w:rPr>
                <w:rFonts w:cs="Times New Roman"/>
                <w:kern w:val="0"/>
                <w:sz w:val="28"/>
                <w:szCs w:val="28"/>
                <w:lang w:val="ru-RU"/>
              </w:rPr>
              <w:t>14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>г. Липецк</w:t>
      </w:r>
    </w:p>
    <w:p>
      <w:pPr>
        <w:pStyle w:val="Normal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</w:r>
    </w:p>
    <w:p>
      <w:pPr>
        <w:pStyle w:val="Normal"/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по повышению правовой культуры избирателей (участников референдума), </w:t>
      </w:r>
      <w:bookmarkStart w:id="1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1"/>
    </w:p>
    <w:p>
      <w:pPr>
        <w:pStyle w:val="NormalWeb"/>
        <w:tabs>
          <w:tab w:val="clear" w:pos="708"/>
          <w:tab w:val="left" w:pos="7088" w:leader="none"/>
        </w:tabs>
        <w:spacing w:lineRule="auto" w:line="240" w:beforeAutospacing="0" w:before="0" w:afterAutospacing="0" w:after="0"/>
        <w:jc w:val="both"/>
        <w:rPr/>
      </w:pPr>
      <w:r>
        <w:rPr/>
      </w:r>
    </w:p>
    <w:p>
      <w:pPr>
        <w:pStyle w:val="14-15"/>
        <w:spacing w:lineRule="auto" w:line="240"/>
        <w:jc w:val="both"/>
        <w:rPr/>
      </w:pPr>
      <w:r>
        <w:rPr>
          <w:rFonts w:ascii="Times New Roman CYR" w:hAnsi="Times New Roman CYR"/>
          <w:b w:val="false"/>
        </w:rPr>
        <w:t>В соответствии с пунктом 2.</w:t>
      </w:r>
      <w:r>
        <w:rPr>
          <w:rFonts w:ascii="Times New Roman CYR" w:hAnsi="Times New Roman CYR"/>
          <w:b w:val="false"/>
          <w:lang w:val="ru-RU"/>
        </w:rPr>
        <w:t>5</w:t>
      </w:r>
      <w:r>
        <w:rPr>
          <w:rFonts w:ascii="Times New Roman CYR" w:hAnsi="Times New Roman CYR"/>
          <w:b w:val="false"/>
        </w:rPr>
        <w:t xml:space="preserve"> Плана работы </w:t>
      </w:r>
      <w:r>
        <w:rPr>
          <w:rFonts w:ascii="Times New Roman CYR" w:hAnsi="Times New Roman CYR"/>
          <w:b w:val="false"/>
          <w:lang w:val="ru-RU"/>
        </w:rPr>
        <w:t xml:space="preserve">территориальной </w:t>
      </w:r>
      <w:r>
        <w:rPr>
          <w:rFonts w:ascii="Times New Roman CYR" w:hAnsi="Times New Roman CYR"/>
          <w:b w:val="false"/>
        </w:rPr>
        <w:t xml:space="preserve">избирательной комиссии </w:t>
      </w:r>
      <w:r>
        <w:rPr>
          <w:rFonts w:ascii="Times New Roman CYR" w:hAnsi="Times New Roman CYR"/>
          <w:b w:val="false"/>
        </w:rPr>
        <w:t>Правобережного</w:t>
      </w:r>
      <w:r>
        <w:rPr>
          <w:rFonts w:ascii="Times New Roman CYR" w:hAnsi="Times New Roman CYR"/>
          <w:b w:val="false"/>
          <w:lang w:val="ru-RU"/>
        </w:rPr>
        <w:t xml:space="preserve"> округа города Липецка</w:t>
      </w:r>
      <w:r>
        <w:rPr>
          <w:rFonts w:ascii="Times New Roman CYR" w:hAnsi="Times New Roman CYR"/>
          <w:b w:val="false"/>
        </w:rPr>
        <w:t xml:space="preserve"> на 202</w:t>
      </w:r>
      <w:r>
        <w:rPr>
          <w:rFonts w:ascii="Times New Roman CYR" w:hAnsi="Times New Roman CYR"/>
          <w:b w:val="false"/>
          <w:lang w:val="ru-RU"/>
        </w:rPr>
        <w:t>6</w:t>
      </w:r>
      <w:r>
        <w:rPr>
          <w:rFonts w:ascii="Times New Roman CYR" w:hAnsi="Times New Roman CYR"/>
          <w:b w:val="false"/>
        </w:rPr>
        <w:t xml:space="preserve"> год, утвержденного постановлением </w:t>
      </w:r>
      <w:r>
        <w:rPr>
          <w:rFonts w:ascii="Times New Roman CYR" w:hAnsi="Times New Roman CYR"/>
          <w:b w:val="false"/>
          <w:lang w:val="ru-RU"/>
        </w:rPr>
        <w:t xml:space="preserve">территориальной </w:t>
      </w:r>
      <w:r>
        <w:rPr>
          <w:rFonts w:ascii="Times New Roman CYR" w:hAnsi="Times New Roman CYR"/>
          <w:b w:val="false"/>
        </w:rPr>
        <w:t xml:space="preserve">избирательной комиссии </w:t>
      </w:r>
      <w:r>
        <w:rPr>
          <w:rFonts w:ascii="Times New Roman CYR" w:hAnsi="Times New Roman CYR"/>
          <w:b w:val="false"/>
        </w:rPr>
        <w:t>Правобережного</w:t>
      </w:r>
      <w:r>
        <w:rPr>
          <w:rFonts w:ascii="Times New Roman CYR" w:hAnsi="Times New Roman CYR"/>
          <w:b w:val="false"/>
          <w:lang w:val="ru-RU"/>
        </w:rPr>
        <w:t xml:space="preserve"> округа города Липецка</w:t>
      </w:r>
      <w:r>
        <w:rPr>
          <w:rFonts w:ascii="Times New Roman CYR" w:hAnsi="Times New Roman CYR"/>
          <w:b w:val="false"/>
        </w:rPr>
        <w:t xml:space="preserve"> </w:t>
      </w:r>
      <w:r>
        <w:rPr>
          <w:rFonts w:ascii="Times New Roman CYR" w:hAnsi="Times New Roman CYR"/>
          <w:b w:val="false"/>
          <w:color w:val="000000"/>
        </w:rPr>
        <w:t>от</w:t>
      </w:r>
      <w:r>
        <w:rPr>
          <w:rFonts w:ascii="Times New Roman CYR" w:hAnsi="Times New Roman CYR"/>
          <w:b w:val="false"/>
          <w:color w:val="000000"/>
          <w:lang w:val="ru-RU"/>
        </w:rPr>
        <w:t xml:space="preserve"> 19</w:t>
      </w:r>
      <w:r>
        <w:rPr>
          <w:rFonts w:ascii="Times New Roman CYR" w:hAnsi="Times New Roman CYR"/>
          <w:b w:val="false"/>
          <w:color w:val="000000"/>
        </w:rPr>
        <w:t xml:space="preserve"> </w:t>
      </w:r>
      <w:r>
        <w:rPr>
          <w:rFonts w:ascii="Times New Roman CYR" w:hAnsi="Times New Roman CYR"/>
          <w:b w:val="false"/>
          <w:color w:val="000000"/>
          <w:lang w:val="ru-RU"/>
        </w:rPr>
        <w:t>января</w:t>
      </w:r>
      <w:r>
        <w:rPr>
          <w:rFonts w:ascii="Times New Roman CYR" w:hAnsi="Times New Roman CYR"/>
          <w:b w:val="false"/>
          <w:color w:val="000000"/>
        </w:rPr>
        <w:t xml:space="preserve"> 202</w:t>
      </w:r>
      <w:r>
        <w:rPr>
          <w:rFonts w:ascii="Times New Roman CYR" w:hAnsi="Times New Roman CYR"/>
          <w:b w:val="false"/>
          <w:color w:val="000000"/>
          <w:lang w:val="ru-RU"/>
        </w:rPr>
        <w:t>6</w:t>
      </w:r>
      <w:r>
        <w:rPr>
          <w:rFonts w:ascii="Times New Roman CYR" w:hAnsi="Times New Roman CYR"/>
          <w:b w:val="false"/>
          <w:color w:val="000000"/>
        </w:rPr>
        <w:t xml:space="preserve"> года </w:t>
        <w:br/>
        <w:t>№</w:t>
      </w:r>
      <w:r>
        <w:rPr>
          <w:rFonts w:ascii="Times New Roman CYR" w:hAnsi="Times New Roman CYR"/>
          <w:b w:val="false"/>
          <w:color w:val="000000"/>
          <w:lang w:val="ru-RU"/>
        </w:rPr>
        <w:t xml:space="preserve"> 2/13</w:t>
      </w:r>
      <w:r>
        <w:rPr>
          <w:rFonts w:ascii="Times New Roman CYR" w:hAnsi="Times New Roman CYR"/>
          <w:b w:val="false"/>
        </w:rPr>
        <w:t xml:space="preserve">, </w:t>
      </w:r>
      <w:r>
        <w:rPr>
          <w:rFonts w:ascii="Times New Roman CYR" w:hAnsi="Times New Roman CYR"/>
          <w:b w:val="false"/>
          <w:lang w:val="ru-RU"/>
        </w:rPr>
        <w:t>т</w:t>
      </w:r>
      <w:r>
        <w:rPr/>
        <w:t xml:space="preserve">ерриториальная избирательная комиссия </w:t>
      </w:r>
      <w:r>
        <w:rPr>
          <w:rFonts w:ascii="Times New Roman CYR" w:hAnsi="Times New Roman CYR"/>
          <w:b w:val="false"/>
        </w:rPr>
        <w:t>Правобережного</w:t>
      </w:r>
      <w:r>
        <w:rPr/>
        <w:t xml:space="preserve"> округа города Липецка </w:t>
      </w:r>
      <w:r>
        <w:rPr>
          <w:b/>
        </w:rPr>
        <w:t>постановляет:</w:t>
      </w:r>
    </w:p>
    <w:p>
      <w:pPr>
        <w:pStyle w:val="NormalWeb"/>
        <w:numPr>
          <w:ilvl w:val="0"/>
          <w:numId w:val="1"/>
        </w:numPr>
        <w:tabs>
          <w:tab w:val="clear" w:pos="708"/>
          <w:tab w:val="left" w:pos="1080" w:leader="none"/>
        </w:tabs>
        <w:spacing w:lineRule="auto" w:line="240" w:beforeAutospacing="0" w:before="0" w:afterAutospacing="0" w:after="0"/>
        <w:ind w:left="0" w:firstLine="720"/>
        <w:jc w:val="both"/>
        <w:rPr/>
      </w:pPr>
      <w:r>
        <w:rPr>
          <w:rFonts w:ascii="Times New Roman CYR" w:hAnsi="Times New Roman CYR"/>
          <w:sz w:val="28"/>
          <w:szCs w:val="28"/>
        </w:rPr>
        <w:t>Утвердить План мероприятий 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 на 2026 год (прилагается)</w:t>
      </w:r>
      <w:r>
        <w:rPr>
          <w:color w:val="000000"/>
          <w:sz w:val="28"/>
          <w:szCs w:val="2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Возложить к</w:t>
      </w:r>
      <w:r>
        <w:rPr>
          <w:color w:val="000000"/>
          <w:sz w:val="28"/>
          <w:szCs w:val="28"/>
        </w:rPr>
        <w:t xml:space="preserve">онтроль за выполнением </w:t>
      </w:r>
      <w:r>
        <w:rPr>
          <w:rFonts w:ascii="Times New Roman CYR" w:hAnsi="Times New Roman CYR"/>
          <w:sz w:val="28"/>
          <w:szCs w:val="28"/>
        </w:rPr>
        <w:t>План</w:t>
      </w:r>
      <w:r>
        <w:rPr>
          <w:rFonts w:ascii="Times New Roman CYR" w:hAnsi="Times New Roman CYR"/>
          <w:sz w:val="28"/>
          <w:szCs w:val="28"/>
          <w:lang w:val="ru-RU"/>
        </w:rPr>
        <w:t>а</w:t>
      </w:r>
      <w:r>
        <w:rPr>
          <w:rFonts w:ascii="Times New Roman CYR" w:hAnsi="Times New Roman CYR"/>
          <w:sz w:val="28"/>
          <w:szCs w:val="28"/>
        </w:rPr>
        <w:t xml:space="preserve"> мероприятий 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</w:t>
      </w:r>
      <w:r>
        <w:rPr>
          <w:bCs/>
          <w:color w:val="000000"/>
          <w:spacing w:val="7"/>
          <w:sz w:val="28"/>
          <w:szCs w:val="28"/>
        </w:rPr>
        <w:t xml:space="preserve"> </w:t>
      </w:r>
      <w:r>
        <w:rPr>
          <w:bCs/>
          <w:color w:val="000000"/>
          <w:spacing w:val="7"/>
          <w:sz w:val="28"/>
          <w:szCs w:val="28"/>
          <w:lang w:val="ru-RU"/>
        </w:rPr>
        <w:t>н</w:t>
      </w:r>
      <w:r>
        <w:rPr>
          <w:color w:val="000000"/>
          <w:sz w:val="28"/>
          <w:szCs w:val="28"/>
        </w:rPr>
        <w:t xml:space="preserve">а председателя территориальной избирательной комиссии </w:t>
      </w:r>
      <w:r>
        <w:rPr>
          <w:rFonts w:ascii="Times New Roman CYR" w:hAnsi="Times New Roman CYR"/>
          <w:b w:val="false"/>
          <w:color w:val="000000"/>
          <w:sz w:val="28"/>
          <w:szCs w:val="28"/>
        </w:rPr>
        <w:t>Правобережного</w:t>
      </w:r>
      <w:r>
        <w:rPr>
          <w:color w:val="000000"/>
          <w:sz w:val="28"/>
          <w:szCs w:val="28"/>
        </w:rPr>
        <w:t xml:space="preserve"> округа города Липецка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Е.В. Клюеву.</w:t>
      </w:r>
    </w:p>
    <w:p>
      <w:pPr>
        <w:pStyle w:val="NormalWeb"/>
        <w:numPr>
          <w:ilvl w:val="0"/>
          <w:numId w:val="1"/>
        </w:numPr>
        <w:tabs>
          <w:tab w:val="clear" w:pos="708"/>
          <w:tab w:val="left" w:pos="1080" w:leader="none"/>
        </w:tabs>
        <w:spacing w:lineRule="auto" w:line="240" w:beforeAutospacing="0" w:before="0" w:afterAutospacing="0" w:after="0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Fonts w:ascii="Times New Roman CYR" w:hAnsi="Times New Roman CYR"/>
          <w:b w:val="false"/>
          <w:sz w:val="28"/>
          <w:szCs w:val="28"/>
          <w:lang w:val="ru-RU"/>
        </w:rPr>
        <w:t xml:space="preserve">территориальной </w:t>
      </w:r>
      <w:r>
        <w:rPr>
          <w:rFonts w:ascii="Times New Roman CYR" w:hAnsi="Times New Roman CYR"/>
          <w:b w:val="false"/>
          <w:sz w:val="28"/>
          <w:szCs w:val="28"/>
        </w:rPr>
        <w:t xml:space="preserve">избирательной комиссии </w:t>
      </w:r>
      <w:r>
        <w:rPr>
          <w:rFonts w:ascii="Times New Roman CYR" w:hAnsi="Times New Roman CYR"/>
          <w:b w:val="false"/>
          <w:sz w:val="28"/>
          <w:szCs w:val="28"/>
        </w:rPr>
        <w:t>Правобережного</w:t>
      </w:r>
      <w:r>
        <w:rPr>
          <w:rFonts w:ascii="Times New Roman CYR" w:hAnsi="Times New Roman CYR"/>
          <w:b w:val="false"/>
          <w:sz w:val="28"/>
          <w:szCs w:val="28"/>
          <w:lang w:val="ru-RU"/>
        </w:rPr>
        <w:t xml:space="preserve"> округа города Липецка</w:t>
      </w:r>
      <w:r>
        <w:rPr>
          <w:rFonts w:ascii="Times New Roman CYR" w:hAnsi="Times New Roman CYR"/>
          <w:b w:val="false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в информационно</w:t>
      </w:r>
      <w:r>
        <w:rPr>
          <w:rFonts w:ascii="Times New Roman CYR" w:hAnsi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телекоммуникационной сети «Интернет».</w:t>
      </w:r>
    </w:p>
    <w:p>
      <w:pPr>
        <w:pStyle w:val="NormalWeb"/>
        <w:tabs>
          <w:tab w:val="clear" w:pos="708"/>
          <w:tab w:val="left" w:pos="1080" w:leader="none"/>
        </w:tabs>
        <w:spacing w:lineRule="auto" w:line="360" w:beforeAutospacing="0" w:before="0" w:afterAutospacing="0"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14-15"/>
        <w:spacing w:lineRule="auto" w:line="240" w:before="0" w:after="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>
      <w:pPr>
        <w:pStyle w:val="14-15"/>
        <w:spacing w:lineRule="auto" w:line="240" w:before="0" w:after="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избирательной комиссии </w:t>
      </w:r>
    </w:p>
    <w:p>
      <w:pPr>
        <w:pStyle w:val="14-15"/>
        <w:spacing w:lineRule="auto" w:line="240" w:before="0" w:after="0"/>
        <w:ind w:hanging="0"/>
        <w:rPr>
          <w:b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Правобережного</w:t>
      </w:r>
      <w:r>
        <w:rPr>
          <w:b/>
          <w:sz w:val="28"/>
          <w:szCs w:val="28"/>
        </w:rPr>
        <w:t xml:space="preserve"> округа города Липецка</w:t>
        <w:tab/>
        <w:tab/>
        <w:tab/>
      </w:r>
      <w:r>
        <w:rPr>
          <w:b/>
          <w:sz w:val="28"/>
          <w:szCs w:val="28"/>
        </w:rPr>
        <w:t>Е.В. КЛЮЕВА</w:t>
      </w:r>
    </w:p>
    <w:p>
      <w:pPr>
        <w:pStyle w:val="14-15"/>
        <w:spacing w:lineRule="auto" w:line="240" w:before="0" w:after="0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14-15"/>
        <w:spacing w:lineRule="auto" w:line="240" w:before="0" w:after="0"/>
        <w:ind w:firstLine="708"/>
        <w:rPr>
          <w:b/>
          <w:sz w:val="18"/>
          <w:szCs w:val="18"/>
        </w:rPr>
      </w:pPr>
      <w:r>
        <w:rPr>
          <w:b/>
          <w:sz w:val="28"/>
          <w:szCs w:val="28"/>
        </w:rPr>
        <w:tab/>
        <w:tab/>
        <w:tab/>
        <w:tab/>
      </w:r>
    </w:p>
    <w:p>
      <w:pPr>
        <w:pStyle w:val="14-15"/>
        <w:spacing w:lineRule="auto" w:line="240" w:before="0" w:after="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>
      <w:pPr>
        <w:pStyle w:val="14-15"/>
        <w:spacing w:lineRule="auto" w:line="240" w:before="0" w:after="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избирательной комиссии 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701" w:right="851" w:gutter="0" w:header="737" w:top="1134" w:footer="720" w:bottom="1134"/>
          <w:pgNumType w:start="1" w:fmt="decimal"/>
          <w:formProt w:val="false"/>
          <w:textDirection w:val="lrTb"/>
          <w:docGrid w:type="default" w:linePitch="381" w:charSpace="0"/>
        </w:sectPr>
        <w:pStyle w:val="14-15"/>
        <w:spacing w:lineRule="auto" w:line="240" w:before="0" w:after="0"/>
        <w:ind w:hanging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Правобережного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округа города Липецка</w:t>
        <w:tab/>
        <w:t xml:space="preserve">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О.Ю. ПАНОВА</w:t>
      </w:r>
    </w:p>
    <w:tbl>
      <w:tblPr>
        <w:tblStyle w:val="16"/>
        <w:tblW w:w="957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6"/>
        <w:gridCol w:w="3588"/>
      </w:tblGrid>
      <w:tr>
        <w:trPr/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</w:rPr>
            </w:pPr>
            <w:r>
              <w:rPr>
                <w:kern w:val="0"/>
                <w:sz w:val="24"/>
              </w:rPr>
            </w: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УТВЕРЖДЕН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kern w:val="0"/>
              </w:rPr>
            </w:pPr>
            <w:r>
              <w:rPr>
                <w:kern w:val="0"/>
                <w:sz w:val="20"/>
                <w:szCs w:val="20"/>
              </w:rPr>
              <w:t>постановлением территориальной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kern w:val="0"/>
              </w:rPr>
            </w:pPr>
            <w:r>
              <w:rPr>
                <w:kern w:val="0"/>
                <w:sz w:val="20"/>
                <w:szCs w:val="20"/>
              </w:rPr>
              <w:t xml:space="preserve">избирательной комиссии </w:t>
            </w:r>
            <w:r>
              <w:rPr>
                <w:kern w:val="0"/>
                <w:sz w:val="20"/>
                <w:szCs w:val="20"/>
              </w:rPr>
              <w:t xml:space="preserve">Правобережного </w:t>
            </w:r>
            <w:r>
              <w:rPr>
                <w:kern w:val="0"/>
                <w:sz w:val="20"/>
                <w:szCs w:val="20"/>
              </w:rPr>
              <w:t>округа города Липецка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kern w:val="0"/>
              </w:rPr>
            </w:pPr>
            <w:r>
              <w:rPr>
                <w:kern w:val="0"/>
                <w:sz w:val="20"/>
                <w:szCs w:val="20"/>
              </w:rPr>
              <w:t xml:space="preserve">от </w:t>
            </w:r>
            <w:r>
              <w:rPr>
                <w:kern w:val="0"/>
                <w:sz w:val="20"/>
                <w:szCs w:val="20"/>
                <w:lang w:val="ru-RU"/>
              </w:rPr>
              <w:t>19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  <w:lang w:val="ru-RU"/>
              </w:rPr>
              <w:t>января</w:t>
            </w:r>
            <w:r>
              <w:rPr>
                <w:kern w:val="0"/>
                <w:sz w:val="20"/>
                <w:szCs w:val="20"/>
              </w:rPr>
              <w:t xml:space="preserve"> 202</w:t>
            </w:r>
            <w:r>
              <w:rPr>
                <w:kern w:val="0"/>
                <w:sz w:val="20"/>
                <w:szCs w:val="20"/>
                <w:lang w:val="ru-RU"/>
              </w:rPr>
              <w:t>6</w:t>
            </w:r>
            <w:r>
              <w:rPr>
                <w:kern w:val="0"/>
                <w:sz w:val="20"/>
                <w:szCs w:val="20"/>
              </w:rPr>
              <w:t xml:space="preserve"> года № </w:t>
            </w:r>
            <w:r>
              <w:rPr>
                <w:kern w:val="0"/>
                <w:sz w:val="20"/>
                <w:szCs w:val="20"/>
                <w:lang w:val="ru-RU"/>
              </w:rPr>
              <w:t>2/14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</w:r>
          </w:p>
        </w:tc>
      </w:tr>
    </w:tbl>
    <w:p>
      <w:pPr>
        <w:pStyle w:val="Style18"/>
        <w:jc w:val="left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 xml:space="preserve">ПЛАН </w:t>
      </w:r>
    </w:p>
    <w:p>
      <w:pPr>
        <w:pStyle w:val="Normal"/>
        <w:jc w:val="center"/>
        <w:rPr>
          <w:b/>
        </w:rPr>
      </w:pPr>
      <w:bookmarkStart w:id="2" w:name="_Hlk93058802"/>
      <w:r>
        <w:rPr>
          <w:b/>
        </w:rPr>
        <w:t xml:space="preserve">мероприятий по повышению правовой культуры избирателей (участников референдума), обучению организаторов выборов и референдумов, по совершенствованию и развитию </w:t>
      </w:r>
    </w:p>
    <w:p>
      <w:pPr>
        <w:pStyle w:val="Normal"/>
        <w:jc w:val="center"/>
        <w:rPr>
          <w:b/>
        </w:rPr>
      </w:pPr>
      <w:bookmarkStart w:id="3" w:name="_Hlk93058802"/>
      <w:r>
        <w:rPr>
          <w:b/>
        </w:rPr>
        <w:t>избирательных технологий  на 2026 год</w:t>
      </w:r>
      <w:bookmarkEnd w:id="3"/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Style18"/>
        <w:rPr/>
      </w:pPr>
      <w:r>
        <w:rPr/>
        <w:t xml:space="preserve">1. Повышение правой культуры избирателей </w:t>
      </w:r>
    </w:p>
    <w:p>
      <w:pPr>
        <w:pStyle w:val="Style18"/>
        <w:rPr/>
      </w:pPr>
      <w:r>
        <w:rPr/>
        <w:t>(участников референдума)</w:t>
      </w:r>
    </w:p>
    <w:p>
      <w:pPr>
        <w:pStyle w:val="Normal"/>
        <w:spacing w:lineRule="auto" w:line="360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spacing w:lineRule="auto" w:line="276"/>
        <w:ind w:firstLine="709"/>
        <w:jc w:val="both"/>
        <w:rPr/>
      </w:pPr>
      <w:r>
        <w:rPr/>
        <w:t>1.1. Проведение</w:t>
      </w:r>
      <w:r>
        <w:rPr>
          <w:i/>
        </w:rPr>
        <w:t xml:space="preserve"> </w:t>
      </w:r>
      <w:r>
        <w:rPr/>
        <w:t>встреч, семинаров, совещаний, «круглых столов» с членами избирательных комиссий, представителями политических партий, органов местного самоуправления, избирателями по разъяснению законодательства о выборах и референдумах.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>весь период</w:t>
            </w:r>
          </w:p>
        </w:tc>
        <w:tc>
          <w:tcPr>
            <w:tcW w:w="4677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Черных И.М.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76"/>
        <w:ind w:firstLine="709"/>
        <w:jc w:val="both"/>
        <w:rPr>
          <w:b/>
          <w:bCs/>
          <w:i/>
          <w:i/>
          <w:iCs/>
          <w:u w:val="single"/>
        </w:rPr>
      </w:pPr>
      <w:r>
        <w:rPr/>
        <w:t xml:space="preserve">1.2. Взаимодействие с органами местного самоуправления, Молодежным парламентом Липецкой области, Молодежной избирательной комиссией Липецкой области, </w:t>
      </w:r>
      <w:r>
        <w:rPr>
          <w:rFonts w:cs="Times New Roman"/>
          <w:sz w:val="28"/>
          <w:szCs w:val="28"/>
        </w:rPr>
        <w:t xml:space="preserve"> Молодежным </w:t>
      </w:r>
      <w:r>
        <w:rPr>
          <w:rFonts w:cs="Times New Roman"/>
          <w:sz w:val="28"/>
          <w:szCs w:val="28"/>
          <w:lang w:val="ru-RU"/>
        </w:rPr>
        <w:t>Советом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Правобережного</w:t>
      </w:r>
      <w:r>
        <w:rPr>
          <w:rFonts w:cs="Times New Roman"/>
          <w:sz w:val="28"/>
          <w:szCs w:val="28"/>
        </w:rPr>
        <w:t xml:space="preserve"> округа города Липецка</w:t>
      </w:r>
      <w:r>
        <w:rPr>
          <w:rFonts w:cs="Times New Roman"/>
          <w:sz w:val="28"/>
          <w:szCs w:val="28"/>
          <w:lang w:val="ru-RU"/>
        </w:rPr>
        <w:t xml:space="preserve">, </w:t>
      </w:r>
      <w:r>
        <w:rPr/>
        <w:t xml:space="preserve">общественными организациями и объединениями по вопросам повышения правовой культуры избирателей. </w:t>
      </w:r>
    </w:p>
    <w:tbl>
      <w:tblPr>
        <w:tblStyle w:val="5"/>
        <w:tblW w:w="981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7"/>
        <w:gridCol w:w="4677"/>
      </w:tblGrid>
      <w:tr>
        <w:trPr/>
        <w:tc>
          <w:tcPr>
            <w:tcW w:w="513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>весь период</w:t>
            </w:r>
          </w:p>
        </w:tc>
        <w:tc>
          <w:tcPr>
            <w:tcW w:w="4677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Черных И.М.</w:t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76"/>
        <w:ind w:firstLine="709"/>
        <w:jc w:val="both"/>
        <w:rPr>
          <w:b/>
          <w:bCs/>
          <w:i/>
          <w:i/>
          <w:iCs/>
          <w:u w:val="single"/>
        </w:rPr>
      </w:pPr>
      <w:r>
        <w:rPr/>
        <w:t xml:space="preserve">1.3. Взаимодействие с образовательными организациями высшего образования, профессиональными образовательными организациями, общеобразовательными организациями и организациями дополнительного образования на </w:t>
      </w:r>
      <w:r>
        <w:rPr>
          <w:lang w:val="ru-RU"/>
        </w:rPr>
        <w:t xml:space="preserve">части </w:t>
      </w:r>
      <w:r>
        <w:rPr/>
        <w:t xml:space="preserve">территории </w:t>
      </w:r>
      <w:r>
        <w:rPr/>
        <w:t>Правобережного</w:t>
      </w:r>
      <w:r>
        <w:rPr>
          <w:lang w:val="ru-RU"/>
        </w:rPr>
        <w:t xml:space="preserve"> округа города Липецка</w:t>
      </w:r>
      <w:r>
        <w:rPr/>
        <w:t xml:space="preserve"> по вопросам повышения правовой культуры молодых и будущих избирателей.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>весь период</w:t>
            </w:r>
          </w:p>
        </w:tc>
        <w:tc>
          <w:tcPr>
            <w:tcW w:w="4677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Сай В.Н.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Суворов А.А.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Черных И.М.</w:t>
            </w:r>
          </w:p>
          <w:p>
            <w:pPr>
              <w:pStyle w:val="Style23"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Шкатов А.В.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</w:rPr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lang w:val="ru-RU"/>
        </w:rPr>
      </w:pPr>
      <w:r>
        <w:rPr/>
        <w:t>1.4. Оказание содействия в реализации социальных проектов членов Молодежной избирательной комиссии Липецкой области</w:t>
      </w:r>
      <w:r>
        <w:rPr>
          <w:lang w:val="ru-RU"/>
        </w:rPr>
        <w:t>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9"/>
        <w:gridCol w:w="4643"/>
      </w:tblGrid>
      <w:tr>
        <w:trPr/>
        <w:tc>
          <w:tcPr>
            <w:tcW w:w="527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>весь период</w:t>
            </w:r>
          </w:p>
        </w:tc>
        <w:tc>
          <w:tcPr>
            <w:tcW w:w="4643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Суворов А.А.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Черных И.М.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</w:rPr>
            </w:r>
          </w:p>
        </w:tc>
      </w:tr>
    </w:tbl>
    <w:p>
      <w:pPr>
        <w:pStyle w:val="Normal"/>
        <w:tabs>
          <w:tab w:val="clear" w:pos="708"/>
          <w:tab w:val="left" w:pos="4678" w:leader="none"/>
        </w:tabs>
        <w:spacing w:lineRule="auto" w:line="276"/>
        <w:ind w:firstLine="709"/>
        <w:jc w:val="both"/>
        <w:rPr>
          <w:color w:val="FF0000"/>
          <w:szCs w:val="28"/>
        </w:rPr>
      </w:pPr>
      <w:r>
        <w:rPr>
          <w:szCs w:val="28"/>
        </w:rPr>
        <w:t>1.</w:t>
      </w:r>
      <w:r>
        <w:rPr>
          <w:szCs w:val="28"/>
          <w:lang w:val="ru-RU"/>
        </w:rPr>
        <w:t>5</w:t>
      </w:r>
      <w:r>
        <w:rPr>
          <w:szCs w:val="28"/>
        </w:rPr>
        <w:t xml:space="preserve">. Проведение областной викторины «Имею право» среди лиц с ограниченными 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>физическими возможностями здоровья</w:t>
      </w:r>
      <w:r>
        <w:rPr>
          <w:szCs w:val="28"/>
        </w:rPr>
        <w:t>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</w:rPr>
              <w:t xml:space="preserve">январь – </w:t>
            </w:r>
            <w:r>
              <w:rPr>
                <w:kern w:val="0"/>
                <w:szCs w:val="28"/>
                <w:lang w:val="ru-RU"/>
              </w:rPr>
              <w:t>апрель</w:t>
            </w:r>
          </w:p>
        </w:tc>
        <w:tc>
          <w:tcPr>
            <w:tcW w:w="4677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Суворов А.А.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Шкатов А.В.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b w:val="false"/>
                <w:kern w:val="0"/>
                <w:szCs w:val="28"/>
                <w:lang w:val="ru-RU"/>
              </w:rPr>
              <w:t>Яковлева Т.С.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/>
          <w:bCs/>
          <w:i/>
          <w:i/>
          <w:iCs/>
          <w:color w:val="000000"/>
        </w:rPr>
      </w:pPr>
      <w:r>
        <w:rPr>
          <w:color w:val="000000"/>
        </w:rPr>
        <w:t>1.</w:t>
      </w:r>
      <w:r>
        <w:rPr>
          <w:color w:val="000000"/>
          <w:lang w:val="ru-RU"/>
        </w:rPr>
        <w:t>6</w:t>
      </w:r>
      <w:r>
        <w:rPr>
          <w:color w:val="000000"/>
        </w:rPr>
        <w:t xml:space="preserve">. </w:t>
      </w:r>
      <w:r>
        <w:rPr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роведение первого и второго этапов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областного конкурса</w:t>
      </w:r>
      <w:r>
        <w:rPr>
          <w:color w:val="000000"/>
        </w:rPr>
        <w:t xml:space="preserve"> эссе среди учащихся </w:t>
      </w:r>
      <w:r>
        <w:rPr>
          <w:szCs w:val="28"/>
        </w:rPr>
        <w:t xml:space="preserve">общеобразовательных организаций </w:t>
      </w:r>
      <w:r>
        <w:rPr>
          <w:color w:val="000000"/>
        </w:rPr>
        <w:t xml:space="preserve"> на тему «Я – будущий избиратель».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i/>
                <w:i/>
                <w:color w:val="000000"/>
                <w:szCs w:val="28"/>
              </w:rPr>
            </w:pPr>
            <w:r>
              <w:rPr>
                <w:i/>
                <w:color w:val="000000"/>
                <w:kern w:val="0"/>
                <w:szCs w:val="28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kern w:val="0"/>
                <w:szCs w:val="28"/>
              </w:rPr>
              <w:t xml:space="preserve">январь – </w:t>
            </w:r>
            <w:r>
              <w:rPr>
                <w:kern w:val="0"/>
                <w:szCs w:val="28"/>
              </w:rPr>
              <w:t>апрель</w:t>
            </w:r>
          </w:p>
        </w:tc>
        <w:tc>
          <w:tcPr>
            <w:tcW w:w="4677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Денисова Т.П.</w:t>
            </w:r>
          </w:p>
          <w:p>
            <w:pPr>
              <w:pStyle w:val="Style23"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Черных И.М.</w:t>
            </w:r>
          </w:p>
        </w:tc>
      </w:tr>
    </w:tbl>
    <w:p>
      <w:pPr>
        <w:pStyle w:val="Normal"/>
        <w:tabs>
          <w:tab w:val="clear" w:pos="708"/>
          <w:tab w:val="left" w:pos="4678" w:leader="none"/>
        </w:tabs>
        <w:spacing w:lineRule="auto" w:line="276"/>
        <w:ind w:firstLine="709"/>
        <w:jc w:val="both"/>
        <w:rPr>
          <w:b/>
          <w:bCs/>
          <w:i/>
          <w:i/>
          <w:iCs/>
          <w:szCs w:val="28"/>
          <w:u w:val="single"/>
        </w:rPr>
      </w:pPr>
      <w:r>
        <w:rPr>
          <w:color w:val="000000"/>
          <w:szCs w:val="28"/>
        </w:rPr>
        <w:t>1.</w:t>
      </w:r>
      <w:r>
        <w:rPr>
          <w:color w:val="000000"/>
          <w:szCs w:val="28"/>
          <w:lang w:val="ru-RU"/>
        </w:rPr>
        <w:t>7</w:t>
      </w:r>
      <w:r>
        <w:rPr>
          <w:color w:val="000000"/>
          <w:szCs w:val="28"/>
        </w:rPr>
        <w:t xml:space="preserve">. </w:t>
      </w:r>
      <w:r>
        <w:rPr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роведение первого и второго этапов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kern w:val="0"/>
                <w:szCs w:val="28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color w:val="000000"/>
                <w:szCs w:val="28"/>
                <w:lang w:val="ru-RU"/>
              </w:rPr>
            </w:pPr>
            <w:r>
              <w:rPr>
                <w:kern w:val="0"/>
                <w:szCs w:val="28"/>
              </w:rPr>
              <w:t xml:space="preserve">январь – </w:t>
            </w:r>
            <w:r>
              <w:rPr>
                <w:kern w:val="0"/>
                <w:szCs w:val="28"/>
                <w:lang w:val="ru-RU"/>
              </w:rPr>
              <w:t>октябрь</w:t>
            </w:r>
          </w:p>
        </w:tc>
        <w:tc>
          <w:tcPr>
            <w:tcW w:w="4677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Style23"/>
              <w:keepNext w:val="true"/>
              <w:keepLines/>
              <w:widowControl/>
              <w:spacing w:lineRule="auto" w:line="276"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Кузнецов С.А.</w:t>
            </w:r>
          </w:p>
          <w:p>
            <w:pPr>
              <w:pStyle w:val="Style23"/>
              <w:widowControl/>
              <w:spacing w:lineRule="auto" w:line="276"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Суворов А.А.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  <w:lang w:val="ru-RU"/>
        </w:rPr>
        <w:t>8</w:t>
      </w:r>
      <w:r>
        <w:rPr>
          <w:szCs w:val="28"/>
        </w:rPr>
        <w:t>. Проведение викторины «Молодежь. Власть. Выборы» для учащихся 9-11 классов общеобразовательных организаций и студентов профессиональных образовательных организаций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>Правобережного</w:t>
      </w:r>
      <w:r>
        <w:rPr>
          <w:szCs w:val="28"/>
          <w:lang w:val="ru-RU"/>
        </w:rPr>
        <w:t xml:space="preserve"> округа города Липецка</w:t>
      </w:r>
      <w:r>
        <w:rPr>
          <w:szCs w:val="28"/>
        </w:rPr>
        <w:t>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ab/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</w:rPr>
              <w:t xml:space="preserve">январь - </w:t>
            </w:r>
            <w:r>
              <w:rPr>
                <w:kern w:val="0"/>
                <w:szCs w:val="28"/>
                <w:lang w:val="ru-RU"/>
              </w:rPr>
              <w:t>апрель</w:t>
            </w:r>
          </w:p>
        </w:tc>
        <w:tc>
          <w:tcPr>
            <w:tcW w:w="4677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Суворов А.А.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Черных И.М.</w:t>
            </w:r>
          </w:p>
          <w:p>
            <w:pPr>
              <w:pStyle w:val="Style23"/>
              <w:keepNext w:val="true"/>
              <w:keepLines/>
              <w:widowControl/>
              <w:spacing w:lineRule="auto" w:line="276"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</w:rPr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szCs w:val="28"/>
          <w:lang w:val="ru-RU"/>
        </w:rPr>
      </w:pPr>
      <w:r>
        <w:rPr>
          <w:szCs w:val="28"/>
        </w:rPr>
        <w:t>1.</w:t>
      </w:r>
      <w:r>
        <w:rPr>
          <w:szCs w:val="28"/>
          <w:lang w:val="ru-RU"/>
        </w:rPr>
        <w:t>9</w:t>
      </w:r>
      <w:r>
        <w:rPr>
          <w:szCs w:val="28"/>
        </w:rPr>
        <w:t xml:space="preserve">. </w:t>
      </w:r>
      <w:r>
        <w:rPr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Оказание  методической, консультативной  помощи библиотекам для</w:t>
      </w:r>
      <w:r>
        <w:rPr>
          <w:szCs w:val="28"/>
          <w:lang w:val="ru-RU"/>
        </w:rPr>
        <w:t xml:space="preserve"> участия в</w:t>
      </w:r>
      <w:r>
        <w:rPr>
          <w:szCs w:val="28"/>
        </w:rPr>
        <w:t xml:space="preserve"> регионально</w:t>
      </w:r>
      <w:r>
        <w:rPr>
          <w:szCs w:val="28"/>
          <w:lang w:val="ru-RU"/>
        </w:rPr>
        <w:t>м</w:t>
      </w:r>
      <w:r>
        <w:rPr>
          <w:szCs w:val="28"/>
        </w:rPr>
        <w:t xml:space="preserve"> этап</w:t>
      </w:r>
      <w:r>
        <w:rPr>
          <w:szCs w:val="28"/>
          <w:lang w:val="ru-RU"/>
        </w:rPr>
        <w:t>е</w:t>
      </w:r>
      <w:r>
        <w:rPr>
          <w:szCs w:val="28"/>
        </w:rPr>
        <w:t xml:space="preserve">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</w:t>
      </w:r>
      <w:r>
        <w:rPr>
          <w:szCs w:val="28"/>
          <w:lang w:val="ru-RU"/>
        </w:rPr>
        <w:t>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ab/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апрель</w:t>
            </w:r>
            <w:r>
              <w:rPr>
                <w:kern w:val="0"/>
                <w:szCs w:val="28"/>
              </w:rPr>
              <w:t xml:space="preserve"> – </w:t>
            </w:r>
            <w:r>
              <w:rPr>
                <w:kern w:val="0"/>
                <w:szCs w:val="28"/>
                <w:lang w:val="ru-RU"/>
              </w:rPr>
              <w:t>декабрь</w:t>
            </w:r>
          </w:p>
        </w:tc>
        <w:tc>
          <w:tcPr>
            <w:tcW w:w="4677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bCs w:val="false"/>
                <w:szCs w:val="28"/>
                <w:lang w:val="ru-RU"/>
              </w:rPr>
            </w:pPr>
            <w:r>
              <w:rPr>
                <w:b w:val="false"/>
                <w:bCs w:val="false"/>
                <w:szCs w:val="28"/>
                <w:lang w:val="ru-RU"/>
              </w:rPr>
              <w:t>Панова О.Ю.</w:t>
            </w:r>
          </w:p>
        </w:tc>
      </w:tr>
    </w:tbl>
    <w:p>
      <w:pPr>
        <w:pStyle w:val="14"/>
        <w:spacing w:lineRule="auto" w:line="276"/>
        <w:ind w:firstLine="709"/>
        <w:jc w:val="both"/>
        <w:rPr>
          <w:b w:val="false"/>
        </w:rPr>
      </w:pPr>
      <w:r>
        <w:rPr>
          <w:b w:val="false"/>
        </w:rPr>
        <w:t>1.1</w:t>
      </w:r>
      <w:r>
        <w:rPr>
          <w:b w:val="false"/>
          <w:lang w:val="ru-RU"/>
        </w:rPr>
        <w:t>0</w:t>
      </w:r>
      <w:r>
        <w:rPr>
          <w:b w:val="false"/>
        </w:rPr>
        <w:t xml:space="preserve">. </w:t>
      </w:r>
      <w:r>
        <w:rPr>
          <w:b w:val="false"/>
          <w:bCs w:val="false"/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b w:val="false"/>
          <w:bCs w:val="false"/>
          <w:color w:val="000000" w:themeColor="text1"/>
          <w:sz w:val="28"/>
          <w14:textFill>
            <w14:solidFill>
              <w14:schemeClr w14:val="tx1"/>
            </w14:solidFill>
          </w14:textFill>
        </w:rPr>
        <w:t>роведение первого и второго этапов</w:t>
      </w:r>
      <w:r>
        <w:rPr>
          <w:b w:val="false"/>
          <w:bCs w:val="false"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 w:val="false"/>
          <w:bCs w:val="false"/>
          <w:color w:val="000000" w:themeColor="text1"/>
          <w14:textFill>
            <w14:solidFill>
              <w14:schemeClr w14:val="tx1"/>
            </w14:solidFill>
          </w14:textFill>
        </w:rPr>
        <w:t>областного конкурса</w:t>
      </w:r>
      <w:r>
        <w:rPr>
          <w:b w:val="false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>март – ноябрь</w:t>
            </w:r>
          </w:p>
        </w:tc>
        <w:tc>
          <w:tcPr>
            <w:tcW w:w="4677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</w:tc>
      </w:tr>
    </w:tbl>
    <w:p>
      <w:pPr>
        <w:pStyle w:val="14"/>
        <w:spacing w:lineRule="auto" w:line="276"/>
        <w:ind w:firstLine="720"/>
        <w:jc w:val="both"/>
        <w:rPr>
          <w:b w:val="false"/>
          <w:bCs w:val="false"/>
        </w:rPr>
      </w:pPr>
      <w:r>
        <w:rPr>
          <w:b w:val="false"/>
        </w:rPr>
        <w:t>1.</w:t>
      </w:r>
      <w:r>
        <w:rPr>
          <w:b w:val="false"/>
          <w:lang w:val="ru-RU"/>
        </w:rPr>
        <w:t>11</w:t>
      </w:r>
      <w:r>
        <w:rPr>
          <w:b w:val="false"/>
        </w:rPr>
        <w:t>. Проведение экскурсий в территориальн</w:t>
      </w:r>
      <w:r>
        <w:rPr>
          <w:b w:val="false"/>
          <w:lang w:val="ru-RU"/>
        </w:rPr>
        <w:t>ую</w:t>
      </w:r>
      <w:r>
        <w:rPr>
          <w:b w:val="false"/>
        </w:rPr>
        <w:t xml:space="preserve"> избирательн</w:t>
      </w:r>
      <w:r>
        <w:rPr>
          <w:b w:val="false"/>
          <w:lang w:val="ru-RU"/>
        </w:rPr>
        <w:t>ую</w:t>
      </w:r>
      <w:r>
        <w:rPr>
          <w:b w:val="false"/>
        </w:rPr>
        <w:t xml:space="preserve"> комисси</w:t>
      </w:r>
      <w:r>
        <w:rPr>
          <w:b w:val="false"/>
          <w:lang w:val="ru-RU"/>
        </w:rPr>
        <w:t xml:space="preserve">ю </w:t>
      </w:r>
      <w:r>
        <w:rPr>
          <w:b w:val="false"/>
          <w:lang w:val="ru-RU"/>
        </w:rPr>
        <w:t>Правобережного</w:t>
      </w:r>
      <w:r>
        <w:rPr>
          <w:b w:val="false"/>
          <w:lang w:val="ru-RU"/>
        </w:rPr>
        <w:t xml:space="preserve"> округа города Липецка</w:t>
      </w:r>
      <w:r>
        <w:rPr>
          <w:b w:val="false"/>
        </w:rPr>
        <w:t xml:space="preserve">, на избирательные участки </w:t>
      </w:r>
      <w:r>
        <w:rPr>
          <w:b w:val="false"/>
        </w:rPr>
        <w:t>Правобережного</w:t>
      </w:r>
      <w:r>
        <w:rPr>
          <w:b w:val="false"/>
          <w:lang w:val="ru-RU"/>
        </w:rPr>
        <w:t xml:space="preserve"> округа города Липецка</w:t>
      </w:r>
      <w:r>
        <w:rPr>
          <w:b w:val="false"/>
        </w:rPr>
        <w:t xml:space="preserve"> </w:t>
      </w:r>
      <w:r>
        <w:rPr>
          <w:b w:val="false"/>
          <w:bCs w:val="false"/>
          <w:lang w:val="ru-RU"/>
        </w:rPr>
        <w:t xml:space="preserve"> </w:t>
      </w:r>
      <w:r>
        <w:rPr>
          <w:b w:val="false"/>
        </w:rPr>
        <w:t xml:space="preserve">для </w:t>
      </w:r>
      <w:r>
        <w:rPr>
          <w:b w:val="false"/>
          <w:bCs w:val="false"/>
        </w:rPr>
        <w:t>обучающихся и студентов образовательных организаций.</w:t>
      </w:r>
    </w:p>
    <w:tbl>
      <w:tblPr>
        <w:tblStyle w:val="5"/>
        <w:tblW w:w="10065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6"/>
        <w:gridCol w:w="4678"/>
      </w:tblGrid>
      <w:tr>
        <w:trPr/>
        <w:tc>
          <w:tcPr>
            <w:tcW w:w="5386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  <w:lang w:val="ru-RU"/>
              </w:rPr>
            </w:pPr>
            <w:r>
              <w:rPr>
                <w:color w:val="000000" w:themeColor="text1"/>
                <w:kern w:val="0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весь период</w:t>
            </w:r>
          </w:p>
        </w:tc>
        <w:tc>
          <w:tcPr>
            <w:tcW w:w="4678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Style23"/>
              <w:keepNext w:val="true"/>
              <w:keepLines/>
              <w:widowControl/>
              <w:spacing w:lineRule="auto" w:line="276"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Черных И.М.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  <w:lang w:val="ru-RU"/>
        </w:rPr>
        <w:t>12</w:t>
      </w:r>
      <w:r>
        <w:rPr>
          <w:szCs w:val="28"/>
        </w:rPr>
        <w:t xml:space="preserve">. </w:t>
      </w:r>
      <w:r>
        <w:rPr>
          <w:szCs w:val="28"/>
          <w:lang w:val="ru-RU"/>
        </w:rPr>
        <w:t>Участие в п</w:t>
      </w:r>
      <w:r>
        <w:rPr>
          <w:szCs w:val="28"/>
        </w:rPr>
        <w:t>роведение областной олимпиады старшеклассников по избирательному праву «ВЫБОРЫ – ШАГ В БУДУЩЕЕ».</w:t>
      </w:r>
    </w:p>
    <w:tbl>
      <w:tblPr>
        <w:tblStyle w:val="5"/>
        <w:tblW w:w="9818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4"/>
        <w:gridCol w:w="4573"/>
      </w:tblGrid>
      <w:tr>
        <w:trPr/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  <w:lang w:val="ru-RU"/>
              </w:rPr>
              <w:t>апрель</w:t>
            </w:r>
            <w:r>
              <w:rPr>
                <w:kern w:val="0"/>
                <w:szCs w:val="28"/>
              </w:rPr>
              <w:t xml:space="preserve"> – ноябрь</w:t>
            </w:r>
          </w:p>
        </w:tc>
        <w:tc>
          <w:tcPr>
            <w:tcW w:w="4573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Style23"/>
              <w:keepNext w:val="true"/>
              <w:keepLines/>
              <w:widowControl/>
              <w:spacing w:lineRule="auto" w:line="276" w:before="0" w:after="0"/>
              <w:jc w:val="left"/>
              <w:rPr>
                <w:rStyle w:val="Style12"/>
                <w:i w:val="false"/>
                <w:i w:val="false"/>
                <w:iCs w:val="false"/>
                <w:szCs w:val="28"/>
                <w:lang w:val="ru-RU"/>
              </w:rPr>
            </w:pPr>
            <w:r>
              <w:rPr>
                <w:rStyle w:val="Style12"/>
                <w:i w:val="false"/>
                <w:iCs w:val="false"/>
                <w:szCs w:val="28"/>
                <w:lang w:val="ru-RU"/>
              </w:rPr>
              <w:t>С</w:t>
            </w:r>
            <w:r>
              <w:rPr>
                <w:rStyle w:val="Style12"/>
                <w:i w:val="false"/>
                <w:iCs w:val="false"/>
                <w:kern w:val="0"/>
                <w:szCs w:val="28"/>
                <w:lang w:val="ru-RU"/>
              </w:rPr>
              <w:t>уворов А.А.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76"/>
        <w:ind w:firstLine="709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lang w:val="ru-RU"/>
        </w:rPr>
        <w:t>13</w:t>
      </w:r>
      <w:r>
        <w:rPr>
          <w:color w:val="000000"/>
        </w:rPr>
        <w:t xml:space="preserve">. </w:t>
      </w:r>
      <w:r>
        <w:rPr>
          <w:color w:val="000000"/>
          <w:lang w:val="ru-RU"/>
        </w:rPr>
        <w:t>Участие в п</w:t>
      </w:r>
      <w:r>
        <w:rPr>
          <w:color w:val="000000"/>
        </w:rPr>
        <w:t>роведение регионального этапа Всероссийской олимпиады школьников по вопросам избирательного права и избирательного процесса.</w:t>
      </w:r>
    </w:p>
    <w:tbl>
      <w:tblPr>
        <w:tblStyle w:val="5"/>
        <w:tblW w:w="9818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5"/>
        <w:gridCol w:w="4322"/>
      </w:tblGrid>
      <w:tr>
        <w:trPr/>
        <w:tc>
          <w:tcPr>
            <w:tcW w:w="549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  <w:lang w:val="ru-RU"/>
              </w:rPr>
              <w:t>апрель</w:t>
            </w:r>
            <w:r>
              <w:rPr>
                <w:kern w:val="0"/>
                <w:szCs w:val="28"/>
              </w:rPr>
              <w:t xml:space="preserve"> – декабрь </w:t>
            </w:r>
          </w:p>
        </w:tc>
        <w:tc>
          <w:tcPr>
            <w:tcW w:w="4322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  <w:p>
            <w:pPr>
              <w:pStyle w:val="Style23"/>
              <w:keepNext w:val="true"/>
              <w:keepLines/>
              <w:widowControl/>
              <w:spacing w:lineRule="auto" w:line="276" w:before="0" w:after="0"/>
              <w:jc w:val="left"/>
              <w:rPr>
                <w:rStyle w:val="Style12"/>
                <w:i w:val="false"/>
                <w:i w:val="false"/>
                <w:iCs w:val="false"/>
                <w:szCs w:val="28"/>
                <w:lang w:val="ru-RU"/>
              </w:rPr>
            </w:pPr>
            <w:r>
              <w:rPr>
                <w:rStyle w:val="Style12"/>
                <w:i w:val="false"/>
                <w:iCs w:val="false"/>
                <w:kern w:val="0"/>
                <w:szCs w:val="28"/>
                <w:lang w:val="ru-RU"/>
              </w:rPr>
              <w:t>Суворов А.А.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76"/>
        <w:ind w:firstLine="567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76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2.Организация и проведение обучающих мероприятий</w:t>
      </w:r>
    </w:p>
    <w:p>
      <w:pPr>
        <w:pStyle w:val="Normal"/>
        <w:spacing w:lineRule="auto" w:line="276"/>
        <w:ind w:firstLine="709"/>
        <w:jc w:val="both"/>
        <w:rPr>
          <w:b/>
          <w:bCs/>
          <w:szCs w:val="28"/>
        </w:rPr>
      </w:pPr>
      <w:r>
        <w:rPr/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о вопросам организации и проведения выборов </w:t>
      </w:r>
      <w:r>
        <w:rPr>
          <w:bCs/>
          <w:szCs w:val="28"/>
        </w:rPr>
        <w:t>депутатов Государственной Думы Федерального Собрания Российской Федерации девятого созыва и депутатов Липецкого областного Совета депутатов восьмого созыва</w:t>
      </w:r>
      <w:r>
        <w:rPr>
          <w:szCs w:val="28"/>
        </w:rPr>
        <w:t>.</w:t>
      </w:r>
    </w:p>
    <w:tbl>
      <w:tblPr>
        <w:tblStyle w:val="26"/>
        <w:tblW w:w="93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6"/>
        <w:gridCol w:w="4487"/>
      </w:tblGrid>
      <w:tr>
        <w:trPr/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0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kern w:val="0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b/>
                <w:color w:val="000000"/>
                <w:szCs w:val="28"/>
                <w:lang w:val="ru-RU"/>
              </w:rPr>
            </w:pPr>
            <w:r>
              <w:rPr>
                <w:color w:val="000000"/>
                <w:kern w:val="0"/>
                <w:lang w:val="ru-RU"/>
              </w:rPr>
              <w:t>апрель</w:t>
            </w:r>
            <w:r>
              <w:rPr>
                <w:color w:val="000000"/>
                <w:kern w:val="0"/>
              </w:rPr>
              <w:t xml:space="preserve"> – </w:t>
            </w:r>
            <w:r>
              <w:rPr>
                <w:color w:val="000000"/>
                <w:kern w:val="0"/>
                <w:lang w:val="ru-RU"/>
              </w:rPr>
              <w:t>август</w:t>
            </w:r>
          </w:p>
        </w:tc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bCs w:val="false"/>
                <w:szCs w:val="28"/>
                <w:lang w:val="ru-RU"/>
              </w:rPr>
            </w:pPr>
            <w:r>
              <w:rPr>
                <w:b w:val="false"/>
                <w:bCs w:val="false"/>
                <w:szCs w:val="28"/>
                <w:lang w:val="ru-RU"/>
              </w:rPr>
              <w:t>Панова О.Ю.</w:t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kern w:val="0"/>
                <w:lang w:val="ru-RU"/>
              </w:rPr>
              <w:t>Члены комиссии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/>
          <w:bCs/>
          <w:szCs w:val="28"/>
          <w:lang w:val="ru-RU"/>
        </w:rPr>
      </w:pPr>
      <w:r>
        <w:rPr/>
        <w:t>2.2. Обучение членов территориальных и участковых избирательных комиссий, задействованных в проекте «ИнформУИК» (в случае реализации)</w:t>
      </w:r>
      <w:r>
        <w:rPr>
          <w:lang w:val="ru-RU"/>
        </w:rPr>
        <w:t>.</w:t>
      </w:r>
    </w:p>
    <w:tbl>
      <w:tblPr>
        <w:tblStyle w:val="26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2"/>
        <w:gridCol w:w="4507"/>
      </w:tblGrid>
      <w:tr>
        <w:trPr/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0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kern w:val="0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b/>
                <w:color w:val="000000"/>
                <w:szCs w:val="28"/>
                <w:lang w:val="ru-RU"/>
              </w:rPr>
            </w:pPr>
            <w:r>
              <w:rPr>
                <w:color w:val="000000"/>
                <w:kern w:val="0"/>
                <w:lang w:val="ru-RU"/>
              </w:rPr>
              <w:t xml:space="preserve">июнь </w:t>
            </w:r>
            <w:r>
              <w:rPr>
                <w:color w:val="000000"/>
                <w:kern w:val="0"/>
              </w:rPr>
              <w:t xml:space="preserve">– </w:t>
            </w:r>
            <w:r>
              <w:rPr>
                <w:color w:val="000000"/>
                <w:kern w:val="0"/>
                <w:lang w:val="ru-RU"/>
              </w:rPr>
              <w:t>август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bCs w:val="false"/>
                <w:szCs w:val="28"/>
                <w:lang w:val="ru-RU"/>
              </w:rPr>
            </w:pPr>
            <w:r>
              <w:rPr>
                <w:b w:val="false"/>
                <w:bCs w:val="false"/>
                <w:szCs w:val="28"/>
                <w:lang w:val="ru-RU"/>
              </w:rPr>
              <w:t>Панова О.Ю.</w:t>
            </w:r>
          </w:p>
          <w:p>
            <w:pPr>
              <w:pStyle w:val="Style23"/>
              <w:keepNext w:val="true"/>
              <w:keepLines/>
              <w:widowControl/>
              <w:spacing w:lineRule="auto" w:line="276"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Денисова Т.П.</w:t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Кузнецов С.А.</w:t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Сай В.Н.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/>
          <w:bCs/>
          <w:szCs w:val="28"/>
        </w:rPr>
      </w:pPr>
      <w:r>
        <w:rPr>
          <w:szCs w:val="28"/>
          <w:lang w:val="ru-RU"/>
        </w:rPr>
        <w:t xml:space="preserve">2.3. </w:t>
      </w:r>
      <w:r>
        <w:rPr>
          <w:color w:val="000000"/>
          <w:lang w:val="ru-RU"/>
        </w:rPr>
        <w:t>Участие в</w:t>
      </w:r>
      <w:r>
        <w:rPr>
          <w:szCs w:val="28"/>
        </w:rPr>
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волонтерами, сотрудниками правоохранительных органов, МЧС России.</w:t>
      </w:r>
    </w:p>
    <w:tbl>
      <w:tblPr>
        <w:tblStyle w:val="26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9"/>
        <w:gridCol w:w="4853"/>
      </w:tblGrid>
      <w:tr>
        <w:trPr/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0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kern w:val="0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  <w:kern w:val="0"/>
              </w:rPr>
              <w:t>январь - октябрь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bCs w:val="false"/>
                <w:szCs w:val="28"/>
                <w:lang w:val="ru-RU"/>
              </w:rPr>
            </w:pPr>
            <w:r>
              <w:rPr>
                <w:b w:val="false"/>
                <w:bCs w:val="false"/>
                <w:szCs w:val="28"/>
                <w:lang w:val="ru-RU"/>
              </w:rPr>
              <w:t>Панова О.Ю.</w:t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kern w:val="0"/>
                <w:lang w:val="ru-RU"/>
              </w:rPr>
              <w:t>Денисова Т.П.</w:t>
            </w:r>
          </w:p>
        </w:tc>
      </w:tr>
    </w:tbl>
    <w:p>
      <w:pPr>
        <w:pStyle w:val="Normal"/>
        <w:spacing w:lineRule="auto" w:line="259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>
      <w:pPr>
        <w:pStyle w:val="NoSpacing"/>
        <w:numPr>
          <w:ilvl w:val="0"/>
          <w:numId w:val="0"/>
        </w:numPr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</w:r>
      <w:r>
        <w:rPr>
          <w:rFonts w:cs="Times New Roman" w:ascii="Times New Roman" w:hAnsi="Times New Roman"/>
          <w:sz w:val="28"/>
          <w:szCs w:val="28"/>
          <w:lang w:val="ru-RU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  <w:lang w:val="ru-RU"/>
        </w:rPr>
        <w:t>О</w:t>
      </w:r>
      <w:r>
        <w:rPr>
          <w:rFonts w:cs="Times New Roman" w:ascii="Times New Roman" w:hAnsi="Times New Roman"/>
          <w:sz w:val="28"/>
          <w:szCs w:val="28"/>
        </w:rPr>
        <w:t xml:space="preserve">свещение деятельности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территориальной </w:t>
      </w:r>
      <w:r>
        <w:rPr>
          <w:rFonts w:cs="Times New Roman" w:ascii="Times New Roman" w:hAnsi="Times New Roman"/>
          <w:sz w:val="28"/>
          <w:szCs w:val="28"/>
        </w:rPr>
        <w:t>избирательн</w:t>
      </w:r>
      <w:r>
        <w:rPr>
          <w:rFonts w:cs="Times New Roman" w:ascii="Times New Roman" w:hAnsi="Times New Roman"/>
          <w:sz w:val="28"/>
          <w:szCs w:val="28"/>
          <w:lang w:val="ru-RU"/>
        </w:rPr>
        <w:t>ой</w:t>
      </w:r>
      <w:r>
        <w:rPr>
          <w:rFonts w:cs="Times New Roman" w:ascii="Times New Roman" w:hAnsi="Times New Roman"/>
          <w:sz w:val="28"/>
          <w:szCs w:val="28"/>
        </w:rPr>
        <w:t xml:space="preserve"> комисси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и </w:t>
      </w:r>
      <w:r>
        <w:rPr>
          <w:rFonts w:cs="Times New Roman" w:ascii="Times New Roman" w:hAnsi="Times New Roman"/>
          <w:sz w:val="28"/>
          <w:szCs w:val="28"/>
          <w:lang w:val="ru-RU"/>
        </w:rPr>
        <w:t>Правобережного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округа города Липецка на сайте Комиссии </w:t>
      </w:r>
      <w:r>
        <w:rPr>
          <w:rFonts w:cs="Times New Roman" w:ascii="Times New Roman" w:hAnsi="Times New Roman"/>
          <w:color w:val="000000"/>
          <w:sz w:val="28"/>
          <w:szCs w:val="28"/>
        </w:rPr>
        <w:t>в информационно – телекоммуникационной сети «Интернет»</w:t>
      </w:r>
      <w:bookmarkStart w:id="4" w:name="_GoBack"/>
      <w:bookmarkEnd w:id="4"/>
      <w:r>
        <w:rPr>
          <w:rFonts w:cs="Times New Roman" w:ascii="Times New Roman" w:hAnsi="Times New Roman"/>
          <w:sz w:val="28"/>
          <w:szCs w:val="28"/>
        </w:rPr>
        <w:t>, а также в аккаунтах Комиссии в социальных сетях.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8"/>
        <w:gridCol w:w="4144"/>
      </w:tblGrid>
      <w:tr>
        <w:trPr/>
        <w:tc>
          <w:tcPr>
            <w:tcW w:w="5778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both"/>
              <w:rPr>
                <w:kern w:val="0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kern w:val="0"/>
              </w:rPr>
            </w:pPr>
            <w:r>
              <w:rPr>
                <w:kern w:val="0"/>
              </w:rPr>
              <w:t xml:space="preserve">весь период </w:t>
            </w:r>
          </w:p>
        </w:tc>
        <w:tc>
          <w:tcPr>
            <w:tcW w:w="4144" w:type="dxa"/>
            <w:tcBorders/>
          </w:tcPr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Клюева Е.В.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Севостьянов С.И.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bCs w:val="false"/>
                <w:szCs w:val="28"/>
                <w:lang w:val="ru-RU"/>
              </w:rPr>
            </w:pPr>
            <w:r>
              <w:rPr>
                <w:b w:val="false"/>
                <w:bCs w:val="false"/>
                <w:szCs w:val="28"/>
                <w:lang w:val="ru-RU"/>
              </w:rPr>
              <w:t>Панова О.Ю.</w:t>
            </w:r>
          </w:p>
        </w:tc>
      </w:tr>
    </w:tbl>
    <w:p>
      <w:pPr>
        <w:pStyle w:val="Normal"/>
        <w:spacing w:lineRule="auto" w:line="276"/>
        <w:ind w:firstLine="567"/>
        <w:jc w:val="both"/>
        <w:rPr>
          <w:szCs w:val="28"/>
        </w:rPr>
      </w:pPr>
      <w:r>
        <w:rPr>
          <w:szCs w:val="28"/>
        </w:rPr>
        <w:tab/>
        <w:tab/>
        <w:tab/>
        <w:tab/>
        <w:tab/>
        <w:tab/>
        <w:tab/>
        <w:tab/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ind w:firstLine="567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/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701" w:right="851" w:gutter="0" w:header="737" w:top="1134" w:footer="720" w:bottom="1134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4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2070197400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3"/>
          <w:rPr>
            <w:sz w:val="20"/>
          </w:rPr>
        </w:pPr>
        <w:r>
          <w:rPr/>
        </w:r>
        <w:r>
          <mc:AlternateContent>
            <mc:Choice Requires="wps">
              <w:drawing>
                <wp:anchor behindDoc="0" distT="0" distB="0" distL="0" distR="0" simplePos="0" locked="0" layoutInCell="1" allowOverlap="1" relativeHeight="0">
                  <wp:simplePos x="0" y="0"/>
                  <wp:positionH relativeFrom="margin">
                    <wp:align>center</wp:align>
                  </wp:positionH>
                  <wp:positionV relativeFrom="paragraph">
                    <wp:posOffset>635</wp:posOffset>
                  </wp:positionV>
                  <wp:extent cx="14605" cy="14605"/>
                  <wp:effectExtent l="0" t="0" r="0" b="0"/>
                  <wp:wrapSquare wrapText="bothSides"/>
                  <wp:docPr id="1" name="Врезка3"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4605" cy="14605"/>
                          </a:xfrm>
                          <a:prstGeom prst="rect"/>
                          <a:solidFill>
                            <a:srgbClr val="FFFFFF">
                              <a:alpha val="0"/>
                            </a:srgbClr>
                          </a:solidFill>
                        </wps:spPr>
                        <wps:txbx>
                          <w:txbxContent>
                            <w:p>
                              <w:pPr>
                                <w:pStyle w:val="Style23"/>
                                <w:pBdr/>
                                <w:rPr>
                                  <w:rStyle w:val="Pagenumber"/>
                                </w:rPr>
                              </w:pPr>
                              <w:r>
                                <w:rPr>
                                  <w:rStyle w:val="Pagenumber"/>
                                </w:rPr>
                                <w:fldChar w:fldCharType="begin"/>
                              </w:r>
                              <w:r>
                                <w:rPr>
                                  <w:rStyle w:val="Pagenumber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Pagenumber"/>
                                </w:rPr>
                                <w:fldChar w:fldCharType="separate"/>
                              </w:r>
                              <w:r>
                                <w:rPr>
                                  <w:rStyle w:val="Pagenumber"/>
                                </w:rPr>
                                <w:t>0</w:t>
                              </w:r>
                              <w:r>
                                <w:rPr>
                                  <w:rStyle w:val="Pagenumber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anchor="t" lIns="0" tIns="0" rIns="0" bIns="0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    <v:fill opacity="0f"/>
                  <v:textbox inset="0in,0in,0in,0in">
                    <w:txbxContent>
                      <w:p>
                        <w:pPr>
                          <w:pStyle w:val="Style23"/>
                          <w:pBdr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</w:rPr>
                          <w:t>0</w:t>
                        </w:r>
                        <w:r>
                          <w:rPr>
                            <w:rStyle w:val="Pagenumber"/>
                          </w:rPr>
                          <w:fldChar w:fldCharType="end"/>
                        </w:r>
                      </w:p>
                    </w:txbxContent>
                  </v:textbox>
                  <w10:wrap type="square"/>
                </v:rect>
              </w:pict>
            </mc:Fallback>
          </mc:AlternateContent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366393651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jc w:val="center"/>
      <w:rPr>
        <w:sz w:val="20"/>
      </w:rPr>
    </w:pPr>
    <w:r>
      <w:rPr>
        <w:sz w:val="20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unhideWhenUsed="0" w:qFormat="1"/>
    <w:lsdException w:name="footer" w:uiPriority="0" w:semiHidden="0" w:unhideWhenUsed="0" w:qFormat="1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0" w:semiHidden="0" w:unhideWhenUsed="0" w:qFormat="1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0" w:semiHidden="0" w:unhideWhenUsed="0" w:qFormat="1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 w:semiHidden="0" w:qFormat="1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39" w:semiHidden="0" w:unhideWhenUsed="0" w:qFormat="1"/>
    <w:lsdException w:name="Table Theme" w:uiPriority="99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0"/>
    <w:qFormat/>
    <w:pPr>
      <w:keepNext w:val="true"/>
      <w:spacing w:before="240" w:after="240"/>
      <w:jc w:val="center"/>
      <w:outlineLvl w:val="0"/>
    </w:pPr>
    <w:rPr>
      <w:rFonts w:cs="Arial"/>
      <w:b/>
      <w:bCs/>
      <w:kern w:val="2"/>
      <w:szCs w:val="32"/>
    </w:rPr>
  </w:style>
  <w:style w:type="paragraph" w:styleId="2">
    <w:name w:val="Heading 2"/>
    <w:basedOn w:val="Normal"/>
    <w:next w:val="Normal"/>
    <w:link w:val="21"/>
    <w:uiPriority w:val="0"/>
    <w:qFormat/>
    <w:pPr>
      <w:keepNext w:val="true"/>
      <w:jc w:val="both"/>
      <w:outlineLvl w:val="1"/>
    </w:pPr>
    <w:rPr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Emphasis"/>
    <w:uiPriority w:val="0"/>
    <w:qFormat/>
    <w:rPr>
      <w:i/>
      <w:iCs/>
    </w:rPr>
  </w:style>
  <w:style w:type="character" w:styleId="Pagenumber">
    <w:name w:val="page number"/>
    <w:basedOn w:val="DefaultParagraphFont"/>
    <w:uiPriority w:val="0"/>
    <w:qFormat/>
    <w:rPr/>
  </w:style>
  <w:style w:type="character" w:styleId="Strong">
    <w:name w:val="Strong"/>
    <w:uiPriority w:val="22"/>
    <w:qFormat/>
    <w:rPr>
      <w:b/>
      <w:bCs/>
    </w:rPr>
  </w:style>
  <w:style w:type="character" w:styleId="11" w:customStyle="1">
    <w:name w:val="Заголовок 1 Знак"/>
    <w:basedOn w:val="DefaultParagraphFont"/>
    <w:uiPriority w:val="0"/>
    <w:qFormat/>
    <w:rPr>
      <w:rFonts w:eastAsia="Times New Roman" w:cs="Arial"/>
      <w:b/>
      <w:bCs/>
      <w:color w:val="auto"/>
      <w:kern w:val="2"/>
      <w:szCs w:val="32"/>
      <w:lang w:eastAsia="ru-RU"/>
    </w:rPr>
  </w:style>
  <w:style w:type="character" w:styleId="21" w:customStyle="1">
    <w:name w:val="Заголовок 2 Знак"/>
    <w:basedOn w:val="DefaultParagraphFont"/>
    <w:uiPriority w:val="0"/>
    <w:qFormat/>
    <w:rPr>
      <w:rFonts w:eastAsia="Times New Roman"/>
      <w:color w:val="auto"/>
      <w:szCs w:val="24"/>
      <w:lang w:eastAsia="ru-RU"/>
    </w:rPr>
  </w:style>
  <w:style w:type="character" w:styleId="Style13" w:customStyle="1">
    <w:name w:val="Основной текст Знак"/>
    <w:basedOn w:val="DefaultParagraphFont"/>
    <w:uiPriority w:val="0"/>
    <w:qFormat/>
    <w:rPr>
      <w:rFonts w:eastAsia="Times New Roman"/>
      <w:b/>
      <w:color w:val="auto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BodyTextIndent3"/>
    <w:uiPriority w:val="0"/>
    <w:qFormat/>
    <w:rPr>
      <w:rFonts w:eastAsia="Times New Roman"/>
      <w:b/>
      <w:color w:val="auto"/>
      <w:szCs w:val="20"/>
      <w:lang w:eastAsia="ru-RU"/>
    </w:rPr>
  </w:style>
  <w:style w:type="character" w:styleId="Style14" w:customStyle="1">
    <w:name w:val="Нижний колонтитул Знак"/>
    <w:basedOn w:val="DefaultParagraphFont"/>
    <w:uiPriority w:val="0"/>
    <w:qFormat/>
    <w:rPr>
      <w:rFonts w:eastAsia="Times New Roman"/>
      <w:color w:val="auto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rFonts w:eastAsia="Times New Roman"/>
      <w:color w:val="auto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Pr>
      <w:rFonts w:ascii="Segoe UI" w:hAnsi="Segoe UI" w:eastAsia="Times New Roman" w:cs="Segoe UI"/>
      <w:color w:val="auto"/>
      <w:sz w:val="18"/>
      <w:szCs w:val="18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Style13"/>
    <w:uiPriority w:val="0"/>
    <w:qFormat/>
    <w:pPr>
      <w:jc w:val="center"/>
    </w:pPr>
    <w:rPr>
      <w:b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3"/>
    <w:uiPriority w:val="0"/>
    <w:qFormat/>
    <w:pPr>
      <w:tabs>
        <w:tab w:val="clear" w:pos="708"/>
        <w:tab w:val="left" w:pos="6237" w:leader="none"/>
      </w:tabs>
      <w:ind w:left="6237" w:hanging="6237"/>
      <w:jc w:val="center"/>
    </w:pPr>
    <w:rPr>
      <w:b/>
    </w:rPr>
  </w:style>
  <w:style w:type="paragraph" w:styleId="Caption">
    <w:name w:val="caption"/>
    <w:basedOn w:val="Normal"/>
    <w:next w:val="Normal"/>
    <w:uiPriority w:val="0"/>
    <w:qFormat/>
    <w:pPr/>
    <w:rPr>
      <w:sz w:val="24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Style14"/>
    <w:uiPriority w:val="0"/>
    <w:qFormat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-15" w:customStyle="1">
    <w:name w:val="Т-1.5"/>
    <w:basedOn w:val="Normal"/>
    <w:uiPriority w:val="0"/>
    <w:qFormat/>
    <w:pPr>
      <w:spacing w:lineRule="auto" w:line="360"/>
      <w:ind w:firstLine="720"/>
      <w:jc w:val="both"/>
    </w:pPr>
    <w:rPr>
      <w:szCs w:val="28"/>
    </w:rPr>
  </w:style>
  <w:style w:type="paragraph" w:styleId="14" w:customStyle="1">
    <w:name w:val="Загл.14"/>
    <w:basedOn w:val="Normal"/>
    <w:uiPriority w:val="0"/>
    <w:qFormat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uiPriority w:val="0"/>
    <w:qFormat/>
    <w:pPr>
      <w:spacing w:lineRule="auto" w:line="360"/>
      <w:ind w:firstLine="709"/>
    </w:pPr>
    <w:rPr>
      <w:rFonts w:ascii="Times New Roman" w:hAnsi="Times New Roman" w:eastAsia="Calibri"/>
      <w:sz w:val="28"/>
      <w:szCs w:val="28"/>
      <w:lang w:eastAsia="ru-RU"/>
    </w:rPr>
  </w:style>
  <w:style w:type="paragraph" w:styleId="NoSpacing" w:customStyle="1">
    <w:name w:val="No Spacing"/>
    <w:uiPriority w:val="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Style25">
    <w:name w:val="Содержимое врезки"/>
    <w:basedOn w:val="Normal"/>
    <w:qFormat/>
    <w:pPr/>
    <w:rPr/>
  </w:style>
  <w:style w:type="table" w:default="1" w:styleId="5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"/>
    <w:basedOn w:val="5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">
    <w:name w:val="Сетка таблицы1"/>
    <w:basedOn w:val="5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33E8-6384-4590-813E-1E6F6D876D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LibreOffice/7.5.1.2$Windows_X86_64 LibreOffice_project/fcbaee479e84c6cd81291587d2ee68cba099e129</Application>
  <AppVersion>15.0000</AppVersion>
  <Pages>6</Pages>
  <Words>812</Words>
  <Characters>6077</Characters>
  <CharactersWithSpaces>6830</CharactersWithSpaces>
  <Paragraphs>147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2024-01-04T14:01:00Z</dcterms:created>
  <dc:creator>Виктор Павлович Долгих</dc:creator>
  <dc:description/>
  <dc:language>ru-RU</dc:language>
  <cp:lastModifiedBy/>
  <cp:lastPrinted>2024-01-12T05:47:00Z</cp:lastPrinted>
  <dcterms:modified xsi:type="dcterms:W3CDTF">2026-01-16T10:56:27Z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779A3B56EFFF4B94A0D768100688260F_13</vt:lpwstr>
  </property>
  <property fmtid="{D5CDD505-2E9C-101B-9397-08002B2CF9AE}" pid="3" name="KSOProductBuildVer">
    <vt:lpwstr>1049-12.2.0.23196</vt:lpwstr>
  </property>
</Properties>
</file>